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/>
        <w:jc w:val="both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附件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 xml:space="preserve">2            </w:t>
      </w:r>
      <w:r>
        <w:rPr>
          <w:rStyle w:val="8"/>
          <w:rFonts w:hint="eastAsia" w:ascii="宋体" w:hAnsi="宋体" w:eastAsia="宋体" w:cs="宋体"/>
          <w:sz w:val="36"/>
          <w:szCs w:val="36"/>
        </w:rPr>
        <w:t>样品</w:t>
      </w: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要求及评分标准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一、样品要求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482" w:firstLineChars="200"/>
        <w:jc w:val="both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样品内容:样品须根据采购清单参数要求进行制作提供。</w:t>
      </w:r>
    </w:p>
    <w:tbl>
      <w:tblPr>
        <w:tblStyle w:val="6"/>
        <w:tblW w:w="91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1"/>
        <w:gridCol w:w="2032"/>
        <w:gridCol w:w="1200"/>
        <w:gridCol w:w="1092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样品序号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所属序号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复合底钢汤桶（500*500*1.2mm）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搅拌盆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全钢柄漏壳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复合底不锈钢汁锅（400*150*1.0mm）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烧烤夹（10寸不锈钢）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注：比选结束后仅对中标人递交样品进行留样，其余未中标人样品现场退回。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样品递交时间：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样品需在比选当日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报价文件递交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截止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时间之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送达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，样品须按顺序摆放整齐，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由比选单位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监督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人员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进行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粘贴样品抽签序号，【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说明：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所有样品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不允许有任何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标签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（包括报价单位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名称、品牌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、货物名称、规格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所有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可能泄露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信息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的标识）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否则样品不予接收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由此造成的一切后果报价单位自行承担。】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（样品提供不全或提供的样品不满足参数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要求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的将不能成为中标候选人）</w:t>
      </w:r>
    </w:p>
    <w:p>
      <w:pPr>
        <w:pStyle w:val="5"/>
        <w:spacing w:beforeAutospacing="0" w:afterAutospacing="0" w:line="400" w:lineRule="exact"/>
        <w:ind w:firstLine="480"/>
        <w:rPr>
          <w:rFonts w:hint="eastAsia" w:ascii="宋体" w:hAnsi="宋体" w:eastAsia="宋体" w:cs="宋体"/>
        </w:rPr>
      </w:pPr>
    </w:p>
    <w:p>
      <w:pPr>
        <w:pStyle w:val="5"/>
        <w:spacing w:beforeAutospacing="0" w:afterAutospacing="0" w:line="400" w:lineRule="exact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（3）所提供的样品须能清晰反映各组成部分材质。样品在评审过程中，如需要可能对样品进行拆散等破坏性检验测试，由此造成的损坏及相关费用由报价单位自行承担。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480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</w:rPr>
        <w:t>（4）中标后，</w:t>
      </w:r>
      <w:r>
        <w:rPr>
          <w:rFonts w:hint="eastAsia" w:ascii="宋体" w:hAnsi="宋体" w:eastAsia="宋体" w:cs="宋体"/>
          <w:b/>
          <w:bCs/>
        </w:rPr>
        <w:t>中标人的样品应交付给比选单位进行保存封样以作为验收标准，与到货实物比较，若中标人提供的产品不符合采购清单参数要求的，比选单位有权没收该批次货物，由此造成的一切损失由中标人承担，并且中标人应按比选单位要求重新提供该批次新货品，直至满足要求为止，否则比选单位有权没收其履约保证金，终止合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二、样品评分标准（满分10分）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750"/>
        <w:gridCol w:w="6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Header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评标项目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评标分值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评标方法描述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样品1：复合底钢汤桶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样品2：搅拌盆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样品3：全钢柄漏壳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样品4：复合底不锈钢汁锅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样品5：烧烤夹</w:t>
            </w:r>
          </w:p>
        </w:tc>
        <w:tc>
          <w:tcPr>
            <w:tcW w:w="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</w:tbl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  <w:rPr>
          <w:rFonts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注：样品得分按各采购人代表评分的算术平均值计，分值计算精确到小数点后2位，小数点后第三位四舍五入；样品得分＜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auto"/>
        </w:rPr>
        <w:t>.00</w:t>
      </w:r>
      <w:r>
        <w:rPr>
          <w:rFonts w:hint="eastAsia" w:ascii="宋体" w:hAnsi="宋体" w:eastAsia="宋体" w:cs="宋体"/>
          <w:b/>
          <w:bCs/>
          <w:color w:val="auto"/>
        </w:rPr>
        <w:t>分的不进入第二阶段报价比选。</w:t>
      </w:r>
    </w:p>
    <w:p>
      <w:pPr>
        <w:rPr>
          <w:color w:val="auto"/>
        </w:rPr>
      </w:pPr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jM1NjcyNTRiYzg1Y2NkYjY0YjE4NThhMzUxNzMifQ=="/>
  </w:docVars>
  <w:rsids>
    <w:rsidRoot w:val="51BE15C8"/>
    <w:rsid w:val="09C17C9D"/>
    <w:rsid w:val="0BFF4D86"/>
    <w:rsid w:val="0E701AF8"/>
    <w:rsid w:val="0F393B94"/>
    <w:rsid w:val="10786FA5"/>
    <w:rsid w:val="113101E8"/>
    <w:rsid w:val="133E6B84"/>
    <w:rsid w:val="14664C7E"/>
    <w:rsid w:val="2DD54220"/>
    <w:rsid w:val="318D58D5"/>
    <w:rsid w:val="32C338CE"/>
    <w:rsid w:val="37767A3E"/>
    <w:rsid w:val="38BB21C5"/>
    <w:rsid w:val="38BE7A07"/>
    <w:rsid w:val="3C681388"/>
    <w:rsid w:val="40681216"/>
    <w:rsid w:val="4124661E"/>
    <w:rsid w:val="41F809F5"/>
    <w:rsid w:val="444772E1"/>
    <w:rsid w:val="44CC34F8"/>
    <w:rsid w:val="4C443E57"/>
    <w:rsid w:val="4D4849DA"/>
    <w:rsid w:val="51BE15C8"/>
    <w:rsid w:val="58B06E36"/>
    <w:rsid w:val="5BFD7F77"/>
    <w:rsid w:val="5D5671A4"/>
    <w:rsid w:val="63051B4E"/>
    <w:rsid w:val="653213D0"/>
    <w:rsid w:val="69745AD7"/>
    <w:rsid w:val="6B5418F4"/>
    <w:rsid w:val="76892CF2"/>
    <w:rsid w:val="769801A8"/>
    <w:rsid w:val="78BC0A03"/>
    <w:rsid w:val="7FD5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420"/>
        <w:tab w:val="left" w:pos="630"/>
        <w:tab w:val="left" w:pos="9030"/>
      </w:tabs>
      <w:spacing w:after="156" w:afterLines="50" w:afterAutospacing="0" w:line="440" w:lineRule="exact"/>
    </w:pPr>
    <w:rPr>
      <w:sz w:val="28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979</Characters>
  <Lines>0</Lines>
  <Paragraphs>0</Paragraphs>
  <TotalTime>63</TotalTime>
  <ScaleCrop>false</ScaleCrop>
  <LinksUpToDate>false</LinksUpToDate>
  <CharactersWithSpaces>991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2022-06-20T00:12:00Z</dcterms:created>
  <dc:creator>晓红</dc:creator>
  <cp:lastModifiedBy>谢觉岑</cp:lastModifiedBy>
  <cp:lastPrinted>2022-07-01T00:35:54Z</cp:lastPrinted>
  <dcterms:modified xsi:type="dcterms:W3CDTF">2022-07-01T00:35:58Z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B22EEDE73075455FAA7DEC877BD8F329</vt:lpwstr>
  </property>
</Properties>
</file>